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35" w:rsidRPr="001F4620" w:rsidRDefault="00597635" w:rsidP="00597635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Математика  </w:t>
      </w:r>
    </w:p>
    <w:p w:rsidR="00597635" w:rsidRPr="003B27D6" w:rsidRDefault="00597635" w:rsidP="00597635">
      <w:pPr>
        <w:shd w:val="clear" w:color="auto" w:fill="FFFFFF"/>
        <w:jc w:val="center"/>
        <w:rPr>
          <w:b/>
          <w:sz w:val="28"/>
          <w:szCs w:val="28"/>
        </w:rPr>
      </w:pPr>
      <w:r w:rsidRPr="003B27D6">
        <w:rPr>
          <w:b/>
          <w:sz w:val="28"/>
          <w:szCs w:val="28"/>
        </w:rPr>
        <w:t>УМК «</w:t>
      </w:r>
      <w:r>
        <w:rPr>
          <w:b/>
          <w:sz w:val="28"/>
          <w:szCs w:val="28"/>
        </w:rPr>
        <w:t>Образовательная система Школа 2100</w:t>
      </w:r>
      <w:r w:rsidRPr="003B27D6">
        <w:rPr>
          <w:b/>
          <w:sz w:val="28"/>
          <w:szCs w:val="28"/>
        </w:rPr>
        <w:t>»</w:t>
      </w:r>
    </w:p>
    <w:p w:rsidR="00597635" w:rsidRPr="001E4D32" w:rsidRDefault="00597635" w:rsidP="0059763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97635" w:rsidRDefault="00597635" w:rsidP="00597635">
      <w:pPr>
        <w:pStyle w:val="Style1"/>
        <w:widowControl/>
        <w:rPr>
          <w:rStyle w:val="FontStyle108"/>
          <w:b w:val="0"/>
        </w:rPr>
      </w:pPr>
      <w:proofErr w:type="gramStart"/>
      <w:r w:rsidRPr="00BB6127">
        <w:rPr>
          <w:rStyle w:val="FontStyle108"/>
          <w:b w:val="0"/>
        </w:rPr>
        <w:t xml:space="preserve">Рабочая    программа   </w:t>
      </w:r>
      <w:r w:rsidRPr="004F4F26">
        <w:rPr>
          <w:rStyle w:val="FontStyle98"/>
          <w:b w:val="0"/>
          <w:sz w:val="24"/>
          <w:szCs w:val="24"/>
        </w:rPr>
        <w:t>учебного предмета</w:t>
      </w:r>
      <w:r w:rsidRPr="00BB6127">
        <w:rPr>
          <w:rStyle w:val="FontStyle98"/>
        </w:rPr>
        <w:t xml:space="preserve">  «</w:t>
      </w:r>
      <w:r>
        <w:rPr>
          <w:rStyle w:val="FontStyle108"/>
          <w:b w:val="0"/>
        </w:rPr>
        <w:t>Математика</w:t>
      </w:r>
      <w:r w:rsidRPr="00BB6127">
        <w:rPr>
          <w:rStyle w:val="FontStyle108"/>
          <w:b w:val="0"/>
        </w:rPr>
        <w:t>»</w:t>
      </w:r>
      <w:r>
        <w:rPr>
          <w:rStyle w:val="FontStyle108"/>
          <w:b w:val="0"/>
        </w:rPr>
        <w:t xml:space="preserve"> для  3 </w:t>
      </w:r>
      <w:r w:rsidRPr="00BB6127">
        <w:rPr>
          <w:rStyle w:val="FontStyle108"/>
          <w:b w:val="0"/>
        </w:rPr>
        <w:t xml:space="preserve"> класса</w:t>
      </w:r>
      <w:r>
        <w:rPr>
          <w:rStyle w:val="FontStyle108"/>
          <w:b w:val="0"/>
        </w:rPr>
        <w:t xml:space="preserve"> </w:t>
      </w:r>
      <w:r w:rsidRPr="00BB6127">
        <w:rPr>
          <w:rStyle w:val="FontStyle108"/>
          <w:b w:val="0"/>
        </w:rPr>
        <w:t xml:space="preserve">  разработана  в соответствии с  требованиями</w:t>
      </w:r>
      <w:r>
        <w:rPr>
          <w:rStyle w:val="FontStyle108"/>
          <w:b w:val="0"/>
        </w:rPr>
        <w:t xml:space="preserve"> «Ф</w:t>
      </w:r>
      <w:r w:rsidRPr="00BB6127">
        <w:rPr>
          <w:rStyle w:val="FontStyle108"/>
          <w:b w:val="0"/>
        </w:rPr>
        <w:t>едерального  компонента Государственного стандарта</w:t>
      </w:r>
      <w:r w:rsidRPr="00BB6127">
        <w:rPr>
          <w:rStyle w:val="FontStyle108"/>
        </w:rPr>
        <w:t xml:space="preserve"> </w:t>
      </w:r>
      <w:r w:rsidRPr="00BB6127">
        <w:rPr>
          <w:rStyle w:val="FontStyle108"/>
          <w:b w:val="0"/>
        </w:rPr>
        <w:t>начального общего образования  второго поколения»</w:t>
      </w:r>
      <w:r>
        <w:rPr>
          <w:rStyle w:val="FontStyle108"/>
          <w:b w:val="0"/>
        </w:rPr>
        <w:t>, на основе авторской программы</w:t>
      </w:r>
      <w:r w:rsidRPr="0023288E">
        <w:rPr>
          <w:color w:val="231F20"/>
        </w:rPr>
        <w:t xml:space="preserve"> </w:t>
      </w:r>
      <w:r w:rsidRPr="00D92E02">
        <w:rPr>
          <w:color w:val="231F20"/>
        </w:rPr>
        <w:t>Т.Е. Демидов</w:t>
      </w:r>
      <w:r>
        <w:rPr>
          <w:color w:val="231F20"/>
        </w:rPr>
        <w:t>ой</w:t>
      </w:r>
      <w:r w:rsidRPr="00D92E02">
        <w:rPr>
          <w:color w:val="231F20"/>
        </w:rPr>
        <w:t>, С.А. Козлов</w:t>
      </w:r>
      <w:r>
        <w:rPr>
          <w:color w:val="231F20"/>
        </w:rPr>
        <w:t xml:space="preserve">ой, А.П. Тонких  </w:t>
      </w:r>
      <w:r w:rsidRPr="00D92E02">
        <w:t>«</w:t>
      </w:r>
      <w:r>
        <w:t>Математика</w:t>
      </w:r>
      <w:r w:rsidRPr="00D92E02">
        <w:t xml:space="preserve">» </w:t>
      </w:r>
      <w:r w:rsidRPr="0075748D">
        <w:rPr>
          <w:i/>
          <w:iCs/>
          <w:color w:val="000000"/>
        </w:rPr>
        <w:t xml:space="preserve"> </w:t>
      </w:r>
      <w:r>
        <w:rPr>
          <w:rStyle w:val="FontStyle108"/>
          <w:b w:val="0"/>
        </w:rPr>
        <w:t>и в соответствии с Образовательной программой МБОУ Кульбаковской сош</w:t>
      </w:r>
      <w:r w:rsidRPr="00BB6127">
        <w:rPr>
          <w:rStyle w:val="FontStyle108"/>
          <w:b w:val="0"/>
        </w:rPr>
        <w:t xml:space="preserve"> </w:t>
      </w:r>
      <w:proofErr w:type="gramEnd"/>
    </w:p>
    <w:p w:rsidR="00597635" w:rsidRPr="00F12E06" w:rsidRDefault="00597635" w:rsidP="00597635">
      <w:pPr>
        <w:pStyle w:val="Style1"/>
        <w:widowControl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Пояснительная записка</w:t>
      </w: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9"/>
        <w:gridCol w:w="10267"/>
      </w:tblGrid>
      <w:tr w:rsidR="00597635" w:rsidTr="001D058F">
        <w:tc>
          <w:tcPr>
            <w:tcW w:w="1528" w:type="pct"/>
          </w:tcPr>
          <w:p w:rsidR="00597635" w:rsidRDefault="00597635" w:rsidP="001D058F">
            <w:r>
              <w:t>Цель программы</w:t>
            </w:r>
          </w:p>
        </w:tc>
        <w:tc>
          <w:tcPr>
            <w:tcW w:w="3472" w:type="pct"/>
          </w:tcPr>
          <w:p w:rsidR="00597635" w:rsidRPr="00B97684" w:rsidRDefault="00597635" w:rsidP="001D058F">
            <w:pPr>
              <w:shd w:val="clear" w:color="auto" w:fill="FFFFFF"/>
              <w:ind w:left="158"/>
              <w:jc w:val="both"/>
            </w:pPr>
            <w:r w:rsidRPr="009469FC">
              <w:rPr>
                <w:color w:val="231F20"/>
              </w:rPr>
              <w:t>состоит в формировании всесторонне образованной и инициативной личности, владеющей системой</w:t>
            </w:r>
            <w:r>
              <w:rPr>
                <w:color w:val="231F20"/>
              </w:rPr>
              <w:t xml:space="preserve"> </w:t>
            </w:r>
            <w:r w:rsidRPr="009469FC">
              <w:rPr>
                <w:color w:val="231F20"/>
              </w:rPr>
              <w:t>математических знаний и умений, идейно</w:t>
            </w:r>
            <w:r>
              <w:rPr>
                <w:color w:val="231F20"/>
              </w:rPr>
              <w:t>-</w:t>
            </w:r>
            <w:r w:rsidRPr="009469FC">
              <w:rPr>
                <w:color w:val="231F20"/>
              </w:rPr>
              <w:t>нравственных, культурных</w:t>
            </w:r>
            <w:r>
              <w:rPr>
                <w:color w:val="231F20"/>
              </w:rPr>
              <w:t xml:space="preserve"> </w:t>
            </w:r>
            <w:r w:rsidRPr="009469FC">
              <w:rPr>
                <w:color w:val="231F20"/>
              </w:rPr>
              <w:t>и этических принципов, норм поведения, которые складываются в ходе</w:t>
            </w:r>
            <w:r>
              <w:rPr>
                <w:color w:val="231F20"/>
              </w:rPr>
              <w:t xml:space="preserve"> </w:t>
            </w:r>
            <w:r w:rsidRPr="009469FC">
              <w:rPr>
                <w:color w:val="231F20"/>
              </w:rPr>
              <w:t>учебно</w:t>
            </w:r>
            <w:r>
              <w:rPr>
                <w:color w:val="231F20"/>
              </w:rPr>
              <w:t>-</w:t>
            </w:r>
            <w:r w:rsidRPr="009469FC">
              <w:rPr>
                <w:color w:val="231F20"/>
              </w:rPr>
              <w:t>воспитательного процесса и готовят ученика к активной деятельности и непрерывному образованию в современном обществе.</w:t>
            </w:r>
          </w:p>
        </w:tc>
      </w:tr>
      <w:tr w:rsidR="00597635" w:rsidTr="001D058F">
        <w:tc>
          <w:tcPr>
            <w:tcW w:w="1528" w:type="pct"/>
          </w:tcPr>
          <w:p w:rsidR="00597635" w:rsidRDefault="00597635" w:rsidP="001D058F">
            <w:r>
              <w:t>Задачи программы</w:t>
            </w:r>
          </w:p>
        </w:tc>
        <w:tc>
          <w:tcPr>
            <w:tcW w:w="3472" w:type="pct"/>
          </w:tcPr>
          <w:p w:rsidR="00597635" w:rsidRPr="009469FC" w:rsidRDefault="00597635" w:rsidP="0059763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84" w:firstLine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обеспечить прочное и сознательное овладение системой математических знаний и умений, необходимых для применения в практической</w:t>
            </w:r>
            <w:r>
              <w:rPr>
                <w:color w:val="231F20"/>
              </w:rPr>
              <w:t xml:space="preserve"> </w:t>
            </w:r>
            <w:r w:rsidRPr="009469FC">
              <w:rPr>
                <w:color w:val="231F20"/>
              </w:rPr>
              <w:t>деятельности, для изучения смежных дисциплин, для продолжения</w:t>
            </w:r>
            <w:r>
              <w:rPr>
                <w:color w:val="231F20"/>
              </w:rPr>
              <w:t xml:space="preserve"> </w:t>
            </w:r>
            <w:r w:rsidRPr="009469FC">
              <w:rPr>
                <w:color w:val="231F20"/>
              </w:rPr>
              <w:t>образования;</w:t>
            </w:r>
          </w:p>
          <w:p w:rsidR="00597635" w:rsidRPr="009469FC" w:rsidRDefault="00597635" w:rsidP="0059763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обеспечить интеллектуальное развитие, сформировать качества</w:t>
            </w:r>
          </w:p>
          <w:p w:rsidR="00597635" w:rsidRPr="009469FC" w:rsidRDefault="00597635" w:rsidP="001D058F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мышления, характерные для математической деятельности и необходимые для полноценной жизни в обществе;</w:t>
            </w:r>
          </w:p>
          <w:p w:rsidR="00597635" w:rsidRPr="009469FC" w:rsidRDefault="00597635" w:rsidP="005976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сформировать умение учиться;</w:t>
            </w:r>
          </w:p>
          <w:p w:rsidR="00597635" w:rsidRPr="009469FC" w:rsidRDefault="00597635" w:rsidP="005976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сформировать представление об идеях и методах математики, о математике как форме описания и методе познания окружающего мира;</w:t>
            </w:r>
          </w:p>
          <w:p w:rsidR="00597635" w:rsidRPr="009469FC" w:rsidRDefault="00597635" w:rsidP="005976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      </w:r>
          </w:p>
          <w:p w:rsidR="00597635" w:rsidRPr="009469FC" w:rsidRDefault="00597635" w:rsidP="0059763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jc w:val="both"/>
              <w:rPr>
                <w:color w:val="231F20"/>
              </w:rPr>
            </w:pPr>
            <w:r w:rsidRPr="009469FC">
              <w:rPr>
                <w:color w:val="231F20"/>
              </w:rPr>
              <w:t>сформировать устойчивый интерес к математике;</w:t>
            </w:r>
          </w:p>
          <w:p w:rsidR="00597635" w:rsidRPr="00C90DCF" w:rsidRDefault="00597635" w:rsidP="00597635">
            <w:pPr>
              <w:numPr>
                <w:ilvl w:val="0"/>
                <w:numId w:val="2"/>
              </w:numPr>
              <w:jc w:val="both"/>
            </w:pPr>
            <w:r w:rsidRPr="009469FC">
              <w:rPr>
                <w:color w:val="231F20"/>
              </w:rPr>
              <w:lastRenderedPageBreak/>
              <w:t>выявить и развить математические и творческие способности.</w:t>
            </w:r>
          </w:p>
          <w:p w:rsidR="00597635" w:rsidRDefault="00597635" w:rsidP="001D058F"/>
        </w:tc>
      </w:tr>
      <w:tr w:rsidR="00597635" w:rsidTr="001D058F">
        <w:tblPrEx>
          <w:tblLook w:val="01E0"/>
        </w:tblPrEx>
        <w:tc>
          <w:tcPr>
            <w:tcW w:w="1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35" w:rsidRDefault="00597635" w:rsidP="001D058F">
            <w:r>
              <w:lastRenderedPageBreak/>
              <w:t>Объем программы (суммарно в год) и количество часов в неделю</w:t>
            </w:r>
          </w:p>
        </w:tc>
        <w:tc>
          <w:tcPr>
            <w:tcW w:w="3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635" w:rsidRDefault="00597635" w:rsidP="001D058F">
            <w:pPr>
              <w:overflowPunct w:val="0"/>
              <w:autoSpaceDE w:val="0"/>
              <w:autoSpaceDN w:val="0"/>
              <w:adjustRightInd w:val="0"/>
              <w:ind w:left="150"/>
              <w:jc w:val="both"/>
            </w:pPr>
            <w:r>
              <w:t>137 часов</w:t>
            </w:r>
          </w:p>
          <w:p w:rsidR="00597635" w:rsidRDefault="00597635" w:rsidP="001D058F">
            <w:pPr>
              <w:overflowPunct w:val="0"/>
              <w:autoSpaceDE w:val="0"/>
              <w:autoSpaceDN w:val="0"/>
              <w:adjustRightInd w:val="0"/>
              <w:ind w:left="150"/>
              <w:jc w:val="both"/>
            </w:pPr>
            <w:r>
              <w:t>по 4 часа в неделю</w:t>
            </w:r>
          </w:p>
        </w:tc>
      </w:tr>
    </w:tbl>
    <w:p w:rsidR="00000000" w:rsidRDefault="00597635"/>
    <w:sectPr w:rsidR="00000000" w:rsidSect="0059763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264BD"/>
    <w:multiLevelType w:val="hybridMultilevel"/>
    <w:tmpl w:val="C3588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160DD"/>
    <w:multiLevelType w:val="hybridMultilevel"/>
    <w:tmpl w:val="0C1E5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7635"/>
    <w:rsid w:val="0059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rsid w:val="00597635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">
    <w:name w:val="Style1"/>
    <w:basedOn w:val="a"/>
    <w:rsid w:val="00597635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597635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1440</Characters>
  <Application>Microsoft Office Word</Application>
  <DocSecurity>0</DocSecurity>
  <Lines>12</Lines>
  <Paragraphs>3</Paragraphs>
  <ScaleCrop>false</ScaleCrop>
  <Company>Выбор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2013-12-30T07:11:00Z</dcterms:created>
  <dcterms:modified xsi:type="dcterms:W3CDTF">2013-12-30T07:11:00Z</dcterms:modified>
</cp:coreProperties>
</file>